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4D19" w14:textId="77777777" w:rsidR="0032623A" w:rsidRPr="00483BBC" w:rsidRDefault="0032623A" w:rsidP="3E08ABD0">
      <w:pPr>
        <w:pStyle w:val="Titre1"/>
        <w:pBdr>
          <w:top w:val="single" w:sz="12" w:space="4" w:color="2F2A85"/>
          <w:left w:val="single" w:sz="12" w:space="4" w:color="2F2A85"/>
          <w:bottom w:val="single" w:sz="12" w:space="4" w:color="2F2A85"/>
          <w:right w:val="single" w:sz="12" w:space="4" w:color="2F2A85"/>
        </w:pBdr>
        <w:rPr>
          <w:b/>
          <w:bCs/>
          <w:sz w:val="36"/>
          <w:szCs w:val="36"/>
        </w:rPr>
      </w:pPr>
      <w:r w:rsidRPr="3E08ABD0">
        <w:rPr>
          <w:b/>
          <w:bCs/>
          <w:sz w:val="36"/>
          <w:szCs w:val="36"/>
        </w:rPr>
        <w:t>Vision Participative</w:t>
      </w:r>
    </w:p>
    <w:p w14:paraId="2449BDA4" w14:textId="77777777" w:rsidR="0032623A" w:rsidRPr="0032623A" w:rsidRDefault="0032623A" w:rsidP="00B27BE7">
      <w:pPr>
        <w:pStyle w:val="Titre1"/>
        <w:pBdr>
          <w:top w:val="single" w:sz="12" w:space="4" w:color="2F2A85"/>
          <w:left w:val="single" w:sz="12" w:space="4" w:color="2F2A85"/>
          <w:bottom w:val="single" w:sz="12" w:space="4" w:color="2F2A85"/>
          <w:right w:val="single" w:sz="12" w:space="4" w:color="2F2A85"/>
        </w:pBdr>
        <w:spacing w:after="240"/>
      </w:pPr>
      <w:r>
        <w:t>La communauté mixte de recherche sur les déficiences visuelles</w:t>
      </w:r>
    </w:p>
    <w:p w14:paraId="773FDD8A" w14:textId="0BAAB426" w:rsidR="006629D1" w:rsidRPr="0032623A" w:rsidRDefault="00E71B02" w:rsidP="3E08ABD0">
      <w:pPr>
        <w:pStyle w:val="Titre2"/>
        <w:pBdr>
          <w:bottom w:val="single" w:sz="4" w:space="1" w:color="2F2A85"/>
        </w:pBdr>
      </w:pPr>
      <w:r>
        <w:t xml:space="preserve">Qu’est-ce qu’une communauté mixte de recherche ? </w:t>
      </w:r>
    </w:p>
    <w:p w14:paraId="37BFC166" w14:textId="3D4C27A2" w:rsidR="006629D1" w:rsidRPr="0032623A" w:rsidRDefault="5BB9BDCE" w:rsidP="00B27BE7">
      <w:pPr>
        <w:spacing w:after="240"/>
      </w:pPr>
      <w:r>
        <w:t>C'</w:t>
      </w:r>
      <w:r w:rsidR="005A3219">
        <w:t xml:space="preserve">est une structure qui soutient </w:t>
      </w:r>
      <w:r w:rsidR="00E71B02">
        <w:t xml:space="preserve">des collaborations entre chercheurs et acteurs de terrain afin de créer les conditions favorables </w:t>
      </w:r>
      <w:r w:rsidR="005A3219">
        <w:t xml:space="preserve">à la recherche participative et à une large </w:t>
      </w:r>
      <w:r w:rsidR="00E71B02">
        <w:t>diffusion des connaissances.</w:t>
      </w:r>
    </w:p>
    <w:p w14:paraId="552A13CE" w14:textId="2611B374" w:rsidR="006629D1" w:rsidRPr="0032623A" w:rsidRDefault="00E71B02" w:rsidP="3E08ABD0">
      <w:pPr>
        <w:pStyle w:val="Titre2"/>
        <w:pBdr>
          <w:bottom w:val="single" w:sz="4" w:space="1" w:color="2F2A85"/>
        </w:pBdr>
      </w:pPr>
      <w:r>
        <w:t xml:space="preserve">Quels sont les objectifs de Vision Participative ? </w:t>
      </w:r>
    </w:p>
    <w:p w14:paraId="1E7FBBB1" w14:textId="1ACC4975" w:rsidR="006629D1" w:rsidRPr="0032623A" w:rsidRDefault="6AC11666" w:rsidP="00136C08">
      <w:pPr>
        <w:spacing w:after="240"/>
      </w:pPr>
      <w:r>
        <w:t xml:space="preserve">Vision Participative est </w:t>
      </w:r>
      <w:r w:rsidRPr="3E08ABD0">
        <w:rPr>
          <w:b/>
          <w:bCs/>
        </w:rPr>
        <w:t xml:space="preserve">un espace d’échanges, d’actions et de ressources </w:t>
      </w:r>
      <w:r>
        <w:t xml:space="preserve">visant à </w:t>
      </w:r>
      <w:r w:rsidR="00BD4AC8">
        <w:t>favoriser</w:t>
      </w:r>
      <w:r>
        <w:t xml:space="preserve"> la recherche participative sur les déficiences visuelles. </w:t>
      </w:r>
      <w:r w:rsidR="08DFE2A4">
        <w:t>Cette communauté mixte de recherche vise à promouvoir et</w:t>
      </w:r>
      <w:r w:rsidR="7436DA45">
        <w:t xml:space="preserve"> à</w:t>
      </w:r>
      <w:r w:rsidR="08DFE2A4">
        <w:t xml:space="preserve"> accompagner la recherche en France sur les situations de handicap liées à une déficience visuelle.</w:t>
      </w:r>
    </w:p>
    <w:p w14:paraId="65506558" w14:textId="77777777" w:rsidR="006629D1" w:rsidRPr="0032623A" w:rsidRDefault="00E71B02" w:rsidP="3E08ABD0">
      <w:r>
        <w:t xml:space="preserve">Vision Participative a différents objectifs : </w:t>
      </w:r>
    </w:p>
    <w:p w14:paraId="7C13E96C" w14:textId="77777777" w:rsidR="006629D1" w:rsidRPr="00A45981" w:rsidRDefault="00E71B02" w:rsidP="3E08ABD0">
      <w:r w:rsidRPr="3E08ABD0">
        <w:rPr>
          <w:b/>
          <w:bCs/>
        </w:rPr>
        <w:t xml:space="preserve">Faire un état des lieux de la recherche </w:t>
      </w:r>
      <w:r>
        <w:t>française dans le champ du handicap visuel.</w:t>
      </w:r>
    </w:p>
    <w:p w14:paraId="56858B9F" w14:textId="6475C012" w:rsidR="006629D1" w:rsidRPr="0032623A" w:rsidRDefault="00E71B02" w:rsidP="3E08ABD0">
      <w:r w:rsidRPr="3E08ABD0">
        <w:rPr>
          <w:b/>
          <w:bCs/>
        </w:rPr>
        <w:t>Mieux connaître les problématiques des acteurs de terrain</w:t>
      </w:r>
      <w:r w:rsidRPr="3E08ABD0">
        <w:rPr>
          <w:rFonts w:ascii="Calibri" w:hAnsi="Calibri"/>
        </w:rPr>
        <w:t> </w:t>
      </w:r>
      <w:r w:rsidR="1CFBC862">
        <w:t>:</w:t>
      </w:r>
      <w:r w:rsidR="00FE3B84">
        <w:t xml:space="preserve"> personnes a</w:t>
      </w:r>
      <w:r w:rsidR="12EC02A1">
        <w:t>vec</w:t>
      </w:r>
      <w:r w:rsidR="00FE3B84">
        <w:t xml:space="preserve"> déficience visuelle et leur famille,</w:t>
      </w:r>
      <w:r w:rsidR="00FE3B84" w:rsidRPr="3E08ABD0">
        <w:rPr>
          <w:rFonts w:ascii="Calibri" w:hAnsi="Calibri"/>
        </w:rPr>
        <w:t> </w:t>
      </w:r>
      <w:r w:rsidR="00FE3B84">
        <w:t>établissements médico-sociaux, sanitaires</w:t>
      </w:r>
      <w:r w:rsidR="003C3D21">
        <w:t>,</w:t>
      </w:r>
      <w:r w:rsidR="00FE3B84">
        <w:t xml:space="preserve"> de rééducation</w:t>
      </w:r>
      <w:r w:rsidR="003C3D21">
        <w:t xml:space="preserve"> et scolaire</w:t>
      </w:r>
      <w:r w:rsidR="00902CDF">
        <w:t>s</w:t>
      </w:r>
      <w:r w:rsidR="00FE3B84">
        <w:t>, associations militantes et gestionnaires, syndicats et associations de professionnels, fondations, entreprises</w:t>
      </w:r>
      <w:r w:rsidR="1024E860">
        <w:t xml:space="preserve">, </w:t>
      </w:r>
      <w:r w:rsidR="00FE3B84">
        <w:t>collectivités</w:t>
      </w:r>
      <w:r w:rsidR="68CEF4CD">
        <w:t>, etc.</w:t>
      </w:r>
    </w:p>
    <w:p w14:paraId="2C185098" w14:textId="34859C88" w:rsidR="006629D1" w:rsidRPr="0032623A" w:rsidRDefault="00E71B02" w:rsidP="3E08ABD0">
      <w:pPr>
        <w:rPr>
          <w:b/>
          <w:bCs/>
        </w:rPr>
      </w:pPr>
      <w:r w:rsidRPr="3E08ABD0">
        <w:rPr>
          <w:b/>
          <w:bCs/>
        </w:rPr>
        <w:t>Faciliter l</w:t>
      </w:r>
      <w:r w:rsidR="52C9D7CA" w:rsidRPr="3E08ABD0">
        <w:rPr>
          <w:b/>
          <w:bCs/>
        </w:rPr>
        <w:t>a connaissance</w:t>
      </w:r>
      <w:r w:rsidR="183B7115" w:rsidRPr="3E08ABD0">
        <w:rPr>
          <w:b/>
          <w:bCs/>
        </w:rPr>
        <w:t xml:space="preserve"> réciproque</w:t>
      </w:r>
      <w:r w:rsidRPr="3E08ABD0">
        <w:rPr>
          <w:b/>
          <w:bCs/>
        </w:rPr>
        <w:t xml:space="preserve"> </w:t>
      </w:r>
      <w:r>
        <w:t>entre chercheurs et acteurs de terrain</w:t>
      </w:r>
      <w:r w:rsidR="4DC69B10">
        <w:t>.</w:t>
      </w:r>
    </w:p>
    <w:p w14:paraId="0B82A5C0" w14:textId="77777777" w:rsidR="006629D1" w:rsidRPr="0032623A" w:rsidRDefault="00E71B02" w:rsidP="3E08ABD0">
      <w:r w:rsidRPr="3E08ABD0">
        <w:rPr>
          <w:b/>
          <w:bCs/>
        </w:rPr>
        <w:lastRenderedPageBreak/>
        <w:t>Accroître la formation de tous</w:t>
      </w:r>
      <w:r>
        <w:t xml:space="preserve"> aux différentes méthodes participatives et développer de nouvelles modalités de co-construction des savoirs.</w:t>
      </w:r>
    </w:p>
    <w:p w14:paraId="665951F9" w14:textId="2F87DB9E" w:rsidR="00356502" w:rsidRDefault="00E71B02" w:rsidP="3E08ABD0">
      <w:pPr>
        <w:spacing w:after="160"/>
      </w:pPr>
      <w:r w:rsidRPr="3E08ABD0">
        <w:rPr>
          <w:b/>
          <w:bCs/>
        </w:rPr>
        <w:t>Favoriser le transfert de connaissances issues</w:t>
      </w:r>
      <w:r>
        <w:t xml:space="preserve"> </w:t>
      </w:r>
      <w:r w:rsidRPr="3E08ABD0">
        <w:rPr>
          <w:b/>
          <w:bCs/>
        </w:rPr>
        <w:t>de la recherche</w:t>
      </w:r>
      <w:r>
        <w:t xml:space="preserve">, afin de permettre </w:t>
      </w:r>
      <w:r w:rsidR="00A70DFD">
        <w:t>une meilleure</w:t>
      </w:r>
      <w:r>
        <w:t xml:space="preserve"> appropriation et leur mobilisation par les acteurs de terrain.</w:t>
      </w:r>
    </w:p>
    <w:p w14:paraId="19EB6B5B" w14:textId="0AB53FB2" w:rsidR="006629D1" w:rsidRPr="0032623A" w:rsidRDefault="00E71B02" w:rsidP="3E08ABD0">
      <w:pPr>
        <w:pStyle w:val="Titre2"/>
        <w:pBdr>
          <w:bottom w:val="single" w:sz="4" w:space="1" w:color="2F2A85"/>
        </w:pBdr>
      </w:pPr>
      <w:r>
        <w:t>Qui porte ce projet</w:t>
      </w:r>
      <w:r w:rsidRPr="3E08ABD0">
        <w:rPr>
          <w:rFonts w:ascii="Calibri" w:hAnsi="Calibri"/>
        </w:rPr>
        <w:t> </w:t>
      </w:r>
      <w:r>
        <w:t xml:space="preserve">? </w:t>
      </w:r>
    </w:p>
    <w:p w14:paraId="4449CB95" w14:textId="6A62761D" w:rsidR="006629D1" w:rsidRPr="0032623A" w:rsidRDefault="00E71B02" w:rsidP="00B27BE7">
      <w:pPr>
        <w:spacing w:after="240"/>
      </w:pPr>
      <w:r>
        <w:t xml:space="preserve">Ce projet est piloté par le </w:t>
      </w:r>
      <w:r w:rsidR="00541973">
        <w:t xml:space="preserve">laboratoire </w:t>
      </w:r>
      <w:r>
        <w:t xml:space="preserve">Lescot de l’Université Gustave Eiffel, avec les laboratoires DIPHE de l’Université Lyon 2, Cherchons pour Voir du CNRS, CHArt-THIM de l’Université Paris 8, Grhapes de l’INSEI, la Fédération des aveugles et amblyopes de France et l’Institut National des Jeunes Aveugles. </w:t>
      </w:r>
    </w:p>
    <w:p w14:paraId="65B9773E" w14:textId="70DD4CCE" w:rsidR="006629D1" w:rsidRPr="0032623A" w:rsidRDefault="536B1878" w:rsidP="3E08ABD0">
      <w:pPr>
        <w:pStyle w:val="Titre2"/>
        <w:pBdr>
          <w:bottom w:val="single" w:sz="4" w:space="1" w:color="2F2A85"/>
        </w:pBdr>
      </w:pPr>
      <w:r>
        <w:t>Qui finance</w:t>
      </w:r>
      <w:r w:rsidR="1BAFE61F">
        <w:t xml:space="preserve"> ce projet </w:t>
      </w:r>
      <w:r>
        <w:t xml:space="preserve">? </w:t>
      </w:r>
    </w:p>
    <w:p w14:paraId="3DABD88C" w14:textId="4B14B71E" w:rsidR="3B21AB88" w:rsidRDefault="3B21AB88" w:rsidP="00B27BE7">
      <w:pPr>
        <w:spacing w:after="240"/>
      </w:pPr>
      <w:r>
        <w:t>Ce projet est financé pour 4 ans par la Caisse nationale de solidarité pour l’autonomie (CNSA) dans le cadre du programme de soutien à la recherche « Autonomie : personnes âgées, personnes en situation de handicap à tous les âges de la vie, proches et professionnels » conduit par l’Institut pour la Recherche en Santé Publique (IReSP).</w:t>
      </w:r>
    </w:p>
    <w:p w14:paraId="1405F502" w14:textId="2F1A8A36" w:rsidR="006629D1" w:rsidRPr="0032623A" w:rsidRDefault="00E71B02" w:rsidP="3E08ABD0">
      <w:pPr>
        <w:pStyle w:val="Titre2"/>
        <w:pBdr>
          <w:bottom w:val="single" w:sz="4" w:space="1" w:color="2F2A85"/>
        </w:pBdr>
      </w:pPr>
      <w:r>
        <w:t>Comment prendre contact</w:t>
      </w:r>
      <w:r w:rsidRPr="3E08ABD0">
        <w:rPr>
          <w:rFonts w:ascii="Calibri" w:hAnsi="Calibri"/>
        </w:rPr>
        <w:t> </w:t>
      </w:r>
      <w:r>
        <w:t>?</w:t>
      </w:r>
    </w:p>
    <w:p w14:paraId="672A6659" w14:textId="45889D80" w:rsidR="006629D1" w:rsidRDefault="561E5603" w:rsidP="3E08ABD0">
      <w:r>
        <w:t>Contacte</w:t>
      </w:r>
      <w:r w:rsidR="27DA648B">
        <w:t>z</w:t>
      </w:r>
      <w:r w:rsidR="1A8FC2C7">
        <w:t>-nous</w:t>
      </w:r>
      <w:r w:rsidR="1EBD988A">
        <w:t xml:space="preserve"> :</w:t>
      </w:r>
      <w:r w:rsidR="00E71B02">
        <w:t xml:space="preserve"> </w:t>
      </w:r>
      <w:hyperlink r:id="rId11">
        <w:r w:rsidR="0032623A" w:rsidRPr="3E08ABD0">
          <w:rPr>
            <w:rStyle w:val="Lienhypertexte"/>
          </w:rPr>
          <w:t>vision</w:t>
        </w:r>
        <w:r w:rsidR="1017B550" w:rsidRPr="3E08ABD0">
          <w:rPr>
            <w:rStyle w:val="Lienhypertexte"/>
          </w:rPr>
          <w:t>-</w:t>
        </w:r>
        <w:r w:rsidR="0032623A" w:rsidRPr="3E08ABD0">
          <w:rPr>
            <w:rStyle w:val="Lienhypertexte"/>
          </w:rPr>
          <w:t>participative-contact@listes.univ-eiffel.fr</w:t>
        </w:r>
      </w:hyperlink>
      <w:r w:rsidR="406981A7">
        <w:t xml:space="preserve"> </w:t>
      </w:r>
      <w:r w:rsidR="6D37636F">
        <w:t>et</w:t>
      </w:r>
      <w:r w:rsidR="00FD25BA">
        <w:t xml:space="preserve"> abonnez-vous à notre page Linked</w:t>
      </w:r>
      <w:r w:rsidR="5D35C78E">
        <w:t>I</w:t>
      </w:r>
      <w:r w:rsidR="00FD25BA">
        <w:t>n.</w:t>
      </w:r>
    </w:p>
    <w:p w14:paraId="250F03B4" w14:textId="520991FC" w:rsidR="00FA2FC7" w:rsidRPr="0032623A" w:rsidRDefault="00FA2FC7" w:rsidP="3E08ABD0">
      <w:pPr>
        <w:rPr>
          <w:highlight w:val="yellow"/>
        </w:rPr>
      </w:pPr>
      <w:r>
        <w:t>Découvrez en plus sur la CMR-DV sur le site internet du projet</w:t>
      </w:r>
      <w:r>
        <w:rPr>
          <w:rFonts w:ascii="Calibri" w:hAnsi="Calibri"/>
        </w:rPr>
        <w:t> </w:t>
      </w:r>
      <w:r>
        <w:t xml:space="preserve">: </w:t>
      </w:r>
      <w:hyperlink r:id="rId12" w:history="1">
        <w:r w:rsidRPr="00016C47">
          <w:rPr>
            <w:rStyle w:val="Lienhypertexte"/>
          </w:rPr>
          <w:t>https://vision-participative.univ-gustave-eiffel.fr/</w:t>
        </w:r>
      </w:hyperlink>
      <w:r>
        <w:t xml:space="preserve"> </w:t>
      </w:r>
    </w:p>
    <w:sectPr w:rsidR="00FA2FC7" w:rsidRPr="0032623A" w:rsidSect="007954E6">
      <w:headerReference w:type="default" r:id="rId13"/>
      <w:footerReference w:type="default" r:id="rId14"/>
      <w:type w:val="continuous"/>
      <w:pgSz w:w="11906" w:h="16838" w:code="9"/>
      <w:pgMar w:top="1134" w:right="1080" w:bottom="567" w:left="1080" w:header="426" w:footer="1242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4C85" w14:textId="77777777" w:rsidR="002544E5" w:rsidRDefault="002544E5">
      <w:r>
        <w:separator/>
      </w:r>
    </w:p>
  </w:endnote>
  <w:endnote w:type="continuationSeparator" w:id="0">
    <w:p w14:paraId="07766257" w14:textId="77777777" w:rsidR="002544E5" w:rsidRDefault="0025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ole">
    <w:altName w:val="Calibri"/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Norms">
    <w:altName w:val="Source Sans Pro Black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 Norms Regular">
    <w:altName w:val="TT Norms Regular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630B" w14:textId="582072CE" w:rsidR="006629D1" w:rsidRDefault="3E08ABD0" w:rsidP="00D8624F">
    <w:pPr>
      <w:pStyle w:val="Corpsdetexte"/>
      <w:jc w:val="center"/>
    </w:pPr>
    <w:r>
      <w:rPr>
        <w:noProof/>
      </w:rPr>
      <w:drawing>
        <wp:inline distT="0" distB="0" distL="0" distR="0" wp14:anchorId="23CDFC61" wp14:editId="7EAE23DE">
          <wp:extent cx="1818000" cy="540000"/>
          <wp:effectExtent l="0" t="0" r="0" b="0"/>
          <wp:docPr id="50" name="Image 314" descr="Laboratoire Ergonomie et Sciences Cognitives pour les Transports de l'Université Gustave Eiffel" title="Logo Lesc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scot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818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C9530B" wp14:editId="47285CD5">
          <wp:extent cx="1159200" cy="540000"/>
          <wp:effectExtent l="0" t="0" r="3175" b="0"/>
          <wp:docPr id="51" name="Image 315" descr="Unité de recherche Développement, Individu, Processus, Handicap, Éducation de l'université Lyon 2" title="Logo DIP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PHE_Logo.jp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159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F4D7F6A" wp14:editId="32F095CC">
          <wp:extent cx="540000" cy="540000"/>
          <wp:effectExtent l="0" t="0" r="0" b="0"/>
          <wp:docPr id="52" name="Image 316" descr="Laboratoire Cherchons pour Voir du CNRS" title="Logo C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herchonsPourVoir_Logo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3138BE0F" wp14:editId="5535916E">
          <wp:extent cx="381600" cy="540000"/>
          <wp:effectExtent l="0" t="0" r="0" b="0"/>
          <wp:docPr id="53" name="Image 317" descr="équipe de recherche Technologies, Handicaps, Interfaces, Multimodalités de l'Unité de recherche Cognitions humaine et artificielle" title="Logo CHArt-THIM de l’Université Par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hart_logo.png"/>
                  <pic:cNvPicPr>
                    <a:picLocks noChangeAspect="1"/>
                  </pic:cNvPicPr>
                </pic:nvPicPr>
                <pic:blipFill>
                  <a:blip r:embed="rId4"/>
                  <a:stretch/>
                </pic:blipFill>
                <pic:spPr bwMode="auto">
                  <a:xfrm>
                    <a:off x="0" y="0"/>
                    <a:ext cx="381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10AE7A4E" wp14:editId="26FF5108">
          <wp:extent cx="986400" cy="540000"/>
          <wp:effectExtent l="0" t="0" r="4445" b="0"/>
          <wp:docPr id="54" name="Image 318" descr="Groupe de recherche sur le handicap, l’accessibilité, les pratiques éducatives et scolaires" title="Logo Grhapes de l’INS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hapes(1).png"/>
                  <pic:cNvPicPr>
                    <a:picLocks noChangeAspect="1"/>
                  </pic:cNvPicPr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9864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47A501EE" wp14:editId="34DE418B">
          <wp:extent cx="511200" cy="540000"/>
          <wp:effectExtent l="0" t="0" r="3175" b="0"/>
          <wp:docPr id="55" name="Image 319" descr="Fédération des aveugles et des amblyopes de France" title="Logo FA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aaf_Logo.png"/>
                  <pic:cNvPicPr>
                    <a:picLocks noChangeAspect="1"/>
                  </pic:cNvPicPr>
                </pic:nvPicPr>
                <pic:blipFill>
                  <a:blip r:embed="rId6"/>
                  <a:stretch/>
                </pic:blipFill>
                <pic:spPr bwMode="auto">
                  <a:xfrm>
                    <a:off x="0" y="0"/>
                    <a:ext cx="511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4145E96B" wp14:editId="55EA929D">
          <wp:extent cx="540000" cy="540000"/>
          <wp:effectExtent l="0" t="0" r="0" b="0"/>
          <wp:docPr id="344739605" name="Image 320" descr="Institu national des jeunes aveugles" title="Logo In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jaLogo.png"/>
                  <pic:cNvPicPr>
                    <a:picLocks noChangeAspect="1"/>
                  </pic:cNvPicPr>
                </pic:nvPicPr>
                <pic:blipFill>
                  <a:blip r:embed="rId7"/>
                  <a:stretch/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96B2" w14:textId="77777777" w:rsidR="002544E5" w:rsidRDefault="002544E5">
      <w:r>
        <w:separator/>
      </w:r>
    </w:p>
  </w:footnote>
  <w:footnote w:type="continuationSeparator" w:id="0">
    <w:p w14:paraId="79DDA607" w14:textId="77777777" w:rsidR="002544E5" w:rsidRDefault="0025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F8E3751" w14:paraId="4E2A682C" w14:textId="77777777" w:rsidTr="5F8E3751">
      <w:trPr>
        <w:trHeight w:val="300"/>
      </w:trPr>
      <w:tc>
        <w:tcPr>
          <w:tcW w:w="3305" w:type="dxa"/>
        </w:tcPr>
        <w:p w14:paraId="3156DF3B" w14:textId="112038AF" w:rsidR="5F8E3751" w:rsidRDefault="5F8E3751" w:rsidP="5F8E3751">
          <w:pPr>
            <w:pStyle w:val="En-tte"/>
            <w:ind w:left="-115"/>
          </w:pPr>
        </w:p>
      </w:tc>
      <w:tc>
        <w:tcPr>
          <w:tcW w:w="3305" w:type="dxa"/>
        </w:tcPr>
        <w:p w14:paraId="5B3B3114" w14:textId="36B638F3" w:rsidR="5F8E3751" w:rsidRDefault="5F8E3751" w:rsidP="5F8E3751">
          <w:pPr>
            <w:pStyle w:val="En-tte"/>
            <w:jc w:val="center"/>
          </w:pPr>
        </w:p>
      </w:tc>
      <w:tc>
        <w:tcPr>
          <w:tcW w:w="3305" w:type="dxa"/>
        </w:tcPr>
        <w:p w14:paraId="092E7F1A" w14:textId="4510D69D" w:rsidR="5F8E3751" w:rsidRDefault="5F8E3751" w:rsidP="5F8E3751">
          <w:pPr>
            <w:pStyle w:val="En-tte"/>
            <w:ind w:right="-115"/>
            <w:jc w:val="right"/>
          </w:pPr>
        </w:p>
      </w:tc>
    </w:tr>
  </w:tbl>
  <w:p w14:paraId="1305C240" w14:textId="5AA0DEC3" w:rsidR="5F8E3751" w:rsidRDefault="5F8E3751" w:rsidP="0084219C">
    <w:pPr>
      <w:pStyle w:val="En-tte"/>
    </w:pPr>
  </w:p>
</w:hdr>
</file>

<file path=word/intelligence2.xml><?xml version="1.0" encoding="utf-8"?>
<int2:intelligence xmlns:int2="http://schemas.microsoft.com/office/intelligence/2020/intelligence">
  <int2:observations>
    <int2:textHash int2:hashCode="GVuPDbmA/R0OHt" int2:id="DyE9r8eU">
      <int2:state int2:type="AugLoop_Text_Critique" int2:value="Rejected"/>
    </int2:textHash>
    <int2:textHash int2:hashCode="wXPXxC37U3rma1" int2:id="8gX1ETz8">
      <int2:state int2:type="AugLoop_Text_Critique" int2:value="Rejected"/>
    </int2:textHash>
    <int2:textHash int2:hashCode="uCtAuEovBpV+yc" int2:id="aS4cw51F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550A3"/>
    <w:multiLevelType w:val="multilevel"/>
    <w:tmpl w:val="7D34C8AC"/>
    <w:lvl w:ilvl="0">
      <w:start w:val="2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314AF"/>
    <w:multiLevelType w:val="multilevel"/>
    <w:tmpl w:val="5260B9C4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9D1"/>
    <w:rsid w:val="00096E1C"/>
    <w:rsid w:val="000D61D5"/>
    <w:rsid w:val="000E6EF8"/>
    <w:rsid w:val="00136C08"/>
    <w:rsid w:val="002544E5"/>
    <w:rsid w:val="0026280C"/>
    <w:rsid w:val="0032623A"/>
    <w:rsid w:val="00356502"/>
    <w:rsid w:val="00382A54"/>
    <w:rsid w:val="003C3D21"/>
    <w:rsid w:val="00472780"/>
    <w:rsid w:val="00483BBC"/>
    <w:rsid w:val="00491B4B"/>
    <w:rsid w:val="00510FEF"/>
    <w:rsid w:val="00541973"/>
    <w:rsid w:val="00577D85"/>
    <w:rsid w:val="005A3219"/>
    <w:rsid w:val="00601FE3"/>
    <w:rsid w:val="006038DC"/>
    <w:rsid w:val="006412BC"/>
    <w:rsid w:val="006629D1"/>
    <w:rsid w:val="006F1D30"/>
    <w:rsid w:val="007053A3"/>
    <w:rsid w:val="007954E6"/>
    <w:rsid w:val="0084219C"/>
    <w:rsid w:val="00902CDF"/>
    <w:rsid w:val="00A45981"/>
    <w:rsid w:val="00A70DFD"/>
    <w:rsid w:val="00B07B3F"/>
    <w:rsid w:val="00B27BE7"/>
    <w:rsid w:val="00BD4AC8"/>
    <w:rsid w:val="00C0119D"/>
    <w:rsid w:val="00CE18FA"/>
    <w:rsid w:val="00D8624F"/>
    <w:rsid w:val="00DD5365"/>
    <w:rsid w:val="00E05981"/>
    <w:rsid w:val="00E351E8"/>
    <w:rsid w:val="00E44335"/>
    <w:rsid w:val="00E71B02"/>
    <w:rsid w:val="00E81BA1"/>
    <w:rsid w:val="00EC3FC9"/>
    <w:rsid w:val="00ED5632"/>
    <w:rsid w:val="00F27069"/>
    <w:rsid w:val="00F30F95"/>
    <w:rsid w:val="00FA2FC7"/>
    <w:rsid w:val="00FD25BA"/>
    <w:rsid w:val="00FE3B84"/>
    <w:rsid w:val="00FF2B47"/>
    <w:rsid w:val="020739D4"/>
    <w:rsid w:val="03CC5A3B"/>
    <w:rsid w:val="04F0D119"/>
    <w:rsid w:val="08DDCA4B"/>
    <w:rsid w:val="08DFE2A4"/>
    <w:rsid w:val="09316E52"/>
    <w:rsid w:val="09B21DD2"/>
    <w:rsid w:val="0BE54854"/>
    <w:rsid w:val="0D09FA40"/>
    <w:rsid w:val="0D2E0E90"/>
    <w:rsid w:val="0DA0353E"/>
    <w:rsid w:val="0F29345C"/>
    <w:rsid w:val="1017B550"/>
    <w:rsid w:val="1024E860"/>
    <w:rsid w:val="10C299CF"/>
    <w:rsid w:val="11F964E3"/>
    <w:rsid w:val="12EC02A1"/>
    <w:rsid w:val="16266AA3"/>
    <w:rsid w:val="183B7115"/>
    <w:rsid w:val="19865F4F"/>
    <w:rsid w:val="1A8FC2C7"/>
    <w:rsid w:val="1AC26FCD"/>
    <w:rsid w:val="1BAFE61F"/>
    <w:rsid w:val="1BBDFD13"/>
    <w:rsid w:val="1BC1CC12"/>
    <w:rsid w:val="1CFBC862"/>
    <w:rsid w:val="1EBD988A"/>
    <w:rsid w:val="217B1426"/>
    <w:rsid w:val="229AD243"/>
    <w:rsid w:val="275DA0C2"/>
    <w:rsid w:val="27DA648B"/>
    <w:rsid w:val="2B0D69F6"/>
    <w:rsid w:val="2C81F0C2"/>
    <w:rsid w:val="2E37FA9B"/>
    <w:rsid w:val="2F88F8D1"/>
    <w:rsid w:val="3191DFCA"/>
    <w:rsid w:val="323AEA09"/>
    <w:rsid w:val="3342D61D"/>
    <w:rsid w:val="34B2FDA7"/>
    <w:rsid w:val="3924058B"/>
    <w:rsid w:val="39B37E62"/>
    <w:rsid w:val="3B21AB88"/>
    <w:rsid w:val="3E08ABD0"/>
    <w:rsid w:val="3E133092"/>
    <w:rsid w:val="401D95E2"/>
    <w:rsid w:val="406981A7"/>
    <w:rsid w:val="423908BB"/>
    <w:rsid w:val="42778B7E"/>
    <w:rsid w:val="43E1F0A6"/>
    <w:rsid w:val="45C3B415"/>
    <w:rsid w:val="47CD5C2B"/>
    <w:rsid w:val="4BBA0898"/>
    <w:rsid w:val="4DC69B10"/>
    <w:rsid w:val="51016BF0"/>
    <w:rsid w:val="52C9D7CA"/>
    <w:rsid w:val="536B1878"/>
    <w:rsid w:val="53E51D94"/>
    <w:rsid w:val="551A2F73"/>
    <w:rsid w:val="561E5603"/>
    <w:rsid w:val="56FA7B26"/>
    <w:rsid w:val="57B7F617"/>
    <w:rsid w:val="5851D768"/>
    <w:rsid w:val="59A5B318"/>
    <w:rsid w:val="5BB51F4C"/>
    <w:rsid w:val="5BB9BDCE"/>
    <w:rsid w:val="5C992B3C"/>
    <w:rsid w:val="5D35C78E"/>
    <w:rsid w:val="5D4EDE4F"/>
    <w:rsid w:val="5D906AF7"/>
    <w:rsid w:val="5F8E3751"/>
    <w:rsid w:val="67DCDBB8"/>
    <w:rsid w:val="685C6249"/>
    <w:rsid w:val="68788E39"/>
    <w:rsid w:val="68CEF4CD"/>
    <w:rsid w:val="69E4FD13"/>
    <w:rsid w:val="6AC11666"/>
    <w:rsid w:val="6C27F81F"/>
    <w:rsid w:val="6D37636F"/>
    <w:rsid w:val="6DA2A712"/>
    <w:rsid w:val="6E326C14"/>
    <w:rsid w:val="6E99CDAB"/>
    <w:rsid w:val="6F2FD637"/>
    <w:rsid w:val="708A2D39"/>
    <w:rsid w:val="70A91F39"/>
    <w:rsid w:val="71AF478B"/>
    <w:rsid w:val="72AD9AF1"/>
    <w:rsid w:val="7300D932"/>
    <w:rsid w:val="7436DA45"/>
    <w:rsid w:val="76A2B481"/>
    <w:rsid w:val="76BA2C9B"/>
    <w:rsid w:val="7AE3DC7D"/>
    <w:rsid w:val="7CA1D755"/>
    <w:rsid w:val="7E01D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85390A"/>
  <w15:docId w15:val="{AE6E056C-F3DB-42A1-BD3C-B551B7DD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2F2A85"/>
        <w:sz w:val="18"/>
        <w:szCs w:val="1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Luciole" w:hAnsi="Luciole" w:cs="Calibri"/>
      <w:sz w:val="30"/>
      <w:szCs w:val="30"/>
    </w:rPr>
  </w:style>
  <w:style w:type="paragraph" w:styleId="Titre1">
    <w:name w:val="heading 1"/>
    <w:basedOn w:val="Document"/>
    <w:next w:val="Normal"/>
    <w:link w:val="Titre1Car"/>
    <w:uiPriority w:val="9"/>
    <w:qFormat/>
    <w:rsid w:val="0032623A"/>
    <w:pPr>
      <w:spacing w:after="0"/>
      <w:outlineLvl w:val="0"/>
    </w:pPr>
    <w:rPr>
      <w:sz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623A"/>
    <w:pPr>
      <w:keepNext/>
      <w:keepLines/>
      <w:pBdr>
        <w:bottom w:val="single" w:sz="4" w:space="1" w:color="auto"/>
      </w:pBdr>
      <w:spacing w:before="120"/>
      <w:outlineLvl w:val="1"/>
    </w:pPr>
    <w:rPr>
      <w:rFonts w:eastAsiaTheme="majorEastAsia" w:cstheme="majorBidi"/>
      <w:b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Grilledetableauclaire1">
    <w:name w:val="Grille de tableau claire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leauGrille1Clair-Accentuation11">
    <w:name w:val="Tableau Grille 1 Clair - Accentuation 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TableauGrille1Clair-Accentuation21">
    <w:name w:val="Tableau Grille 1 Clair - Accentuation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TableauGrille1Clair-Accentuation31">
    <w:name w:val="Tableau Grille 1 Clair - Accentuation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TableauGrille1Clair-Accentuation41">
    <w:name w:val="Tableau Grille 1 Clair - Accentuation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TableauGrille1Clair-Accentuation51">
    <w:name w:val="Tableau Grille 1 Clair - Accentuation 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TableauGrille1Clair-Accentuation61">
    <w:name w:val="Tableau Grille 1 Clair - Accentuation 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TableauGrille2-Accentuation11">
    <w:name w:val="Tableau Grille 2 - Accentuation 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TableauGrille2-Accentuation21">
    <w:name w:val="Tableau Grille 2 - Accentuation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TableauGrille2-Accentuation31">
    <w:name w:val="Tableau Grille 2 - Accentuation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TableauGrille2-Accentuation41">
    <w:name w:val="Tableau Grille 2 - Accentuation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TableauGrille2-Accentuation51">
    <w:name w:val="Tableau Grille 2 - Accentuation 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TableauGrille2-Accentuation61">
    <w:name w:val="Tableau Grille 2 - Accentuation 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TableauGrille3-Accentuation11">
    <w:name w:val="Tableau Grille 3 - Accentuation 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TableauGrille3-Accentuation21">
    <w:name w:val="Tableau Grille 3 - Accentuation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TableauGrille3-Accentuation31">
    <w:name w:val="Tableau Grille 3 - Accentuation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TableauGrille3-Accentuation41">
    <w:name w:val="Tableau Grille 3 - Accentuation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TableauGrille3-Accentuation51">
    <w:name w:val="Tableau Grille 3 - Accentuation 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TableauGrille3-Accentuation61">
    <w:name w:val="Tableau Grille 3 - Accentuation 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TableauGrille4-Accentuation11">
    <w:name w:val="Tableau Grille 4 - Accentuation 1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TableauGrille4-Accentuation21">
    <w:name w:val="Tableau Grille 4 - Accentuation 2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TableauGrille4-Accentuation31">
    <w:name w:val="Tableau Grille 4 - Accentuation 3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TableauGrille4-Accentuation41">
    <w:name w:val="Tableau Grille 4 - Accentuation 4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TableauGrille4-Accentuation51">
    <w:name w:val="Tableau Grille 4 - Accentuation 5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TableauGrille4-Accentuation61">
    <w:name w:val="Tableau Grille 4 - Accentuation 6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TableauGrille5Fonc-Accentuation11">
    <w:name w:val="Tableau Grille 5 Foncé - Accentuation 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TableauGrille5Fonc-Accentuation21">
    <w:name w:val="Tableau Grille 5 Foncé - Accentuation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TableauGrille5Fonc-Accentuation31">
    <w:name w:val="Tableau Grille 5 Foncé - Accentuation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TableauGrille5Fonc-Accentuation41">
    <w:name w:val="Tableau Grille 5 Foncé - Accentuation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TableauGrille5Fonc-Accentuation51">
    <w:name w:val="Tableau Grille 5 Foncé - Accentuation 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TableauGrille5Fonc-Accentuation61">
    <w:name w:val="Tableau Grille 5 Foncé - Accentuation 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auGrille6Couleur-Accentuation11">
    <w:name w:val="Tableau Grille 6 Couleur - Accentuation 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TableauGrille6Couleur-Accentuation21">
    <w:name w:val="Tableau Grille 6 Couleur - Accentuation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TableauGrille6Couleur-Accentuation31">
    <w:name w:val="Tableau Grille 6 Couleur - Accentuation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TableauGrille6Couleur-Accentuation41">
    <w:name w:val="Tableau Grille 6 Couleur - Accentuation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TableauGrille6Couleur-Accentuation51">
    <w:name w:val="Tableau Grille 6 Couleur - Accentuation 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TableauGrille6Couleur-Accentuation61">
    <w:name w:val="Tableau Grille 6 Couleur - Accentuation 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auGrille7Couleur-Accentuation11">
    <w:name w:val="Tableau Grille 7 Couleur - Accentuation 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TableauGrille7Couleur-Accentuation21">
    <w:name w:val="Tableau Grille 7 Couleur - Accentuation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TableauGrille7Couleur-Accentuation31">
    <w:name w:val="Tableau Grille 7 Couleur - Accentuation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TableauGrille7Couleur-Accentuation41">
    <w:name w:val="Tableau Grille 7 Couleur - Accentuation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TableauGrille7Couleur-Accentuation51">
    <w:name w:val="Tableau Grille 7 Couleur - Accentuation 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TableauGrille7Couleur-Accentuation61">
    <w:name w:val="Tableau Grille 7 Couleur - Accentuation 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TableauListe1Clair-Accentuation11">
    <w:name w:val="Tableau Liste 1 Clair - Accentuation 1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TableauListe1Clair-Accentuation21">
    <w:name w:val="Tableau Liste 1 Clair - Accentuation 2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TableauListe1Clair-Accentuation31">
    <w:name w:val="Tableau Liste 1 Clair - Accentuation 3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TableauListe1Clair-Accentuation41">
    <w:name w:val="Tableau Liste 1 Clair - Accentuation 4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TableauListe1Clair-Accentuation51">
    <w:name w:val="Tableau Liste 1 Clair - Accentuation 5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TableauListe1Clair-Accentuation61">
    <w:name w:val="Tableau Liste 1 Clair - Accentuation 6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TableauListe2-Accentuation11">
    <w:name w:val="Tableau Liste 2 - Accentuation 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TableauListe2-Accentuation21">
    <w:name w:val="Tableau Liste 2 - Accentuation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TableauListe2-Accentuation31">
    <w:name w:val="Tableau Liste 2 - Accentuation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TableauListe2-Accentuation41">
    <w:name w:val="Tableau Liste 2 - Accentuation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TableauListe2-Accentuation51">
    <w:name w:val="Tableau Liste 2 - Accentuation 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TableauListe2-Accentuation61">
    <w:name w:val="Tableau Liste 2 - Accentuation 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Liste3-Accentuation11">
    <w:name w:val="Tableau Liste 3 - Accentuation 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TableauListe3-Accentuation21">
    <w:name w:val="Tableau Liste 3 - Accentuation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TableauListe3-Accentuation31">
    <w:name w:val="Tableau Liste 3 - Accentuation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TableauListe3-Accentuation41">
    <w:name w:val="Tableau Liste 3 - Accentuation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TableauListe3-Accentuation51">
    <w:name w:val="Tableau Liste 3 - Accentuation 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TableauListe3-Accentuation61">
    <w:name w:val="Tableau Liste 3 - Accentuation 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TableauListe4-Accentuation11">
    <w:name w:val="Tableau Liste 4 - Accentuation 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TableauListe4-Accentuation21">
    <w:name w:val="Tableau Liste 4 - Accentuation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TableauListe4-Accentuation31">
    <w:name w:val="Tableau Liste 4 - Accentuation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TableauListe4-Accentuation41">
    <w:name w:val="Tableau Liste 4 - Accentuation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TableauListe4-Accentuation51">
    <w:name w:val="Tableau Liste 4 - Accentuation 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TableauListe4-Accentuation61">
    <w:name w:val="Tableau Liste 4 - Accentuation 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TableauListe5Fonc-Accentuation11">
    <w:name w:val="Tableau Liste 5 Foncé - Accentuation 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TableauListe5Fonc-Accentuation21">
    <w:name w:val="Tableau Liste 5 Foncé - Accentuation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TableauListe5Fonc-Accentuation31">
    <w:name w:val="Tableau Liste 5 Foncé - Accentuation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TableauListe5Fonc-Accentuation41">
    <w:name w:val="Tableau Liste 5 Foncé - Accentuation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TableauListe5Fonc-Accentuation51">
    <w:name w:val="Tableau Liste 5 Foncé - Accentuation 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TableauListe5Fonc-Accentuation61">
    <w:name w:val="Tableau Liste 5 Foncé - Accentuation 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leauListe6Couleur-Accentuation11">
    <w:name w:val="Tableau Liste 6 Couleur - Accentuation 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TableauListe6Couleur-Accentuation21">
    <w:name w:val="Tableau Liste 6 Couleur - Accentuation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TableauListe6Couleur-Accentuation31">
    <w:name w:val="Tableau Liste 6 Couleur - Accentuation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TableauListe6Couleur-Accentuation41">
    <w:name w:val="Tableau Liste 6 Couleur - Accentuation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TableauListe6Couleur-Accentuation51">
    <w:name w:val="Tableau Liste 6 Couleur - Accentuation 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TableauListe6Couleur-Accentuation61">
    <w:name w:val="Tableau Liste 6 Couleur - Accentuation 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auListe7Couleur-Accentuation11">
    <w:name w:val="Tableau Liste 7 Couleur - Accentuation 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TableauListe7Couleur-Accentuation21">
    <w:name w:val="Tableau Liste 7 Couleur - Accentuation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TableauListe7Couleur-Accentuation31">
    <w:name w:val="Tableau Liste 7 Couleur - Accentuation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TableauListe7Couleur-Accentuation41">
    <w:name w:val="Tableau Liste 7 Couleur - Accentuation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TableauListe7Couleur-Accentuation51">
    <w:name w:val="Tableau Liste 7 Couleur - Accentuation 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TableauListe7Couleur-Accentuation61">
    <w:name w:val="Tableau Liste 7 Couleur - Accentuation 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TT Norms" w:eastAsia="TT Norms" w:hAnsi="TT Norms" w:cs="TT Norms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TT Norms" w:eastAsia="TT Norms" w:hAnsi="TT Norms" w:cs="TT Norms"/>
      <w:sz w:val="18"/>
      <w:szCs w:val="18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T Norms Regular" w:hAnsi="TT Norms Regular" w:cs="TT Norms Regular"/>
      <w:color w:val="000000"/>
      <w:sz w:val="24"/>
      <w:szCs w:val="24"/>
    </w:rPr>
  </w:style>
  <w:style w:type="character" w:customStyle="1" w:styleId="A0">
    <w:name w:val="A0"/>
    <w:uiPriority w:val="99"/>
    <w:rPr>
      <w:rFonts w:cs="TT Norms Regular"/>
      <w:color w:val="2B3294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1Car">
    <w:name w:val="Titre 1 Car"/>
    <w:basedOn w:val="Policepardfaut"/>
    <w:link w:val="Titre1"/>
    <w:uiPriority w:val="9"/>
    <w:rsid w:val="0032623A"/>
    <w:rPr>
      <w:rFonts w:ascii="Luciole" w:hAnsi="Luciole" w:cs="Calibri"/>
      <w:sz w:val="30"/>
      <w:szCs w:val="30"/>
    </w:rPr>
  </w:style>
  <w:style w:type="character" w:customStyle="1" w:styleId="Titre2Car">
    <w:name w:val="Titre 2 Car"/>
    <w:basedOn w:val="Policepardfaut"/>
    <w:link w:val="Titre2"/>
    <w:uiPriority w:val="9"/>
    <w:rsid w:val="0032623A"/>
    <w:rPr>
      <w:rFonts w:ascii="Luciole" w:eastAsiaTheme="majorEastAsia" w:hAnsi="Luciole" w:cstheme="majorBidi"/>
      <w:b/>
      <w:sz w:val="32"/>
      <w:szCs w:val="32"/>
    </w:rPr>
  </w:style>
  <w:style w:type="paragraph" w:styleId="Sansinterligne">
    <w:name w:val="No Spacing"/>
    <w:uiPriority w:val="1"/>
    <w:qFormat/>
    <w:pPr>
      <w:spacing w:after="0" w:line="240" w:lineRule="auto"/>
    </w:pPr>
    <w:rPr>
      <w:rFonts w:asciiTheme="minorHAnsi" w:hAnsiTheme="minorHAnsi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outlineLvl w:val="9"/>
    </w:pPr>
    <w:rPr>
      <w:rFonts w:asciiTheme="majorHAnsi" w:hAnsiTheme="majorHAnsi"/>
      <w:b/>
      <w:color w:val="2E74B5" w:themeColor="accent1" w:themeShade="BF"/>
      <w:lang w:eastAsia="fr-FR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18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Titredudocument">
    <w:name w:val="Titre du document"/>
    <w:basedOn w:val="Normal"/>
    <w:pPr>
      <w:pBdr>
        <w:bottom w:val="single" w:sz="8" w:space="1" w:color="000000"/>
      </w:pBdr>
      <w:spacing w:before="240" w:after="240"/>
      <w:jc w:val="center"/>
      <w:outlineLvl w:val="0"/>
    </w:pPr>
    <w:rPr>
      <w:rFonts w:eastAsiaTheme="majorEastAsia" w:cstheme="majorBidi"/>
      <w:sz w:val="32"/>
      <w:szCs w:val="32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Document">
    <w:name w:val="Document"/>
    <w:basedOn w:val="En-tte"/>
    <w:qFormat/>
    <w:pPr>
      <w:spacing w:after="240"/>
      <w:jc w:val="center"/>
    </w:pPr>
    <w:rPr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after="160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Theme="minorHAnsi" w:hAnsiTheme="minorHAnsi" w:cstheme="minorBidi"/>
      <w:color w:val="aut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after="0"/>
    </w:pPr>
    <w:rPr>
      <w:rFonts w:ascii="Luciole" w:hAnsi="Luciole" w:cs="Calibri"/>
      <w:b/>
      <w:bCs/>
      <w:color w:val="2F2A85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Luciole" w:hAnsi="Luciole" w:cs="Calibri"/>
      <w:b/>
      <w:bCs/>
      <w:color w:val="auto"/>
      <w:sz w:val="20"/>
      <w:szCs w:val="20"/>
    </w:rPr>
  </w:style>
  <w:style w:type="paragraph" w:styleId="Rvision">
    <w:name w:val="Revision"/>
    <w:hidden/>
    <w:uiPriority w:val="99"/>
    <w:semiHidden/>
    <w:rsid w:val="00541973"/>
    <w:pPr>
      <w:spacing w:after="0" w:line="240" w:lineRule="auto"/>
    </w:pPr>
    <w:rPr>
      <w:rFonts w:ascii="Luciole" w:hAnsi="Luciole" w:cs="Calibri"/>
      <w:sz w:val="30"/>
      <w:szCs w:val="30"/>
    </w:rPr>
  </w:style>
  <w:style w:type="character" w:styleId="Mentionnonrsolue">
    <w:name w:val="Unresolved Mention"/>
    <w:basedOn w:val="Policepardfaut"/>
    <w:uiPriority w:val="99"/>
    <w:semiHidden/>
    <w:unhideWhenUsed/>
    <w:rsid w:val="00FA2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sion-participative.univ-gustave-eiffel.f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sion&#8211;participative-contact@listes.univ-eiffel.fr" TargetMode="External"/><Relationship Id="Rec9917de2af545d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c8715-07d4-46ae-ac79-56463074bc19" xsi:nil="true"/>
    <lcf76f155ced4ddcb4097134ff3c332f xmlns="7a3e32dc-73c4-434e-ba41-fb8cfef4f5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1604F028FEC45AF1AA4AA98AE5BD9" ma:contentTypeVersion="11" ma:contentTypeDescription="Crée un document." ma:contentTypeScope="" ma:versionID="af4d3314506e438f77ca14bc6364f402">
  <xsd:schema xmlns:xsd="http://www.w3.org/2001/XMLSchema" xmlns:xs="http://www.w3.org/2001/XMLSchema" xmlns:p="http://schemas.microsoft.com/office/2006/metadata/properties" xmlns:ns2="7a3e32dc-73c4-434e-ba41-fb8cfef4f58f" xmlns:ns3="85cc8715-07d4-46ae-ac79-56463074bc19" targetNamespace="http://schemas.microsoft.com/office/2006/metadata/properties" ma:root="true" ma:fieldsID="3674d3809e124f2f24b288649789695a" ns2:_="" ns3:_="">
    <xsd:import namespace="7a3e32dc-73c4-434e-ba41-fb8cfef4f58f"/>
    <xsd:import namespace="85cc8715-07d4-46ae-ac79-56463074b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e32dc-73c4-434e-ba41-fb8cfef4f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0b25f3e-44ab-4f21-bd9a-e3887340a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8715-07d4-46ae-ac79-56463074b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b1d40f-30e5-4b4f-bbc9-a99b5099ead7}" ma:internalName="TaxCatchAll" ma:showField="CatchAllData" ma:web="85cc8715-07d4-46ae-ac79-56463074b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C7C7-5AE5-4751-AB7B-C0A0EF1B93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AC94C-C9CC-448D-833D-32E04C41E3ED}">
  <ds:schemaRefs>
    <ds:schemaRef ds:uri="http://schemas.microsoft.com/office/2006/metadata/properties"/>
    <ds:schemaRef ds:uri="http://schemas.microsoft.com/office/infopath/2007/PartnerControls"/>
    <ds:schemaRef ds:uri="85cc8715-07d4-46ae-ac79-56463074bc19"/>
    <ds:schemaRef ds:uri="7a3e32dc-73c4-434e-ba41-fb8cfef4f58f"/>
  </ds:schemaRefs>
</ds:datastoreItem>
</file>

<file path=customXml/itemProps3.xml><?xml version="1.0" encoding="utf-8"?>
<ds:datastoreItem xmlns:ds="http://schemas.openxmlformats.org/officeDocument/2006/customXml" ds:itemID="{9BAE7875-4C25-4E1A-842B-333A2AFC4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e32dc-73c4-434e-ba41-fb8cfef4f58f"/>
    <ds:schemaRef ds:uri="85cc8715-07d4-46ae-ac79-56463074b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FA4447-8433-4598-B5C1-D68B4B9AF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U-PEM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Caer</dc:creator>
  <cp:keywords/>
  <dc:description/>
  <cp:lastModifiedBy>EROUART Marion</cp:lastModifiedBy>
  <cp:revision>2</cp:revision>
  <cp:lastPrinted>2025-10-13T14:40:00Z</cp:lastPrinted>
  <dcterms:created xsi:type="dcterms:W3CDTF">2026-01-15T14:09:00Z</dcterms:created>
  <dcterms:modified xsi:type="dcterms:W3CDTF">2026-01-15T14:09:00Z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0x0101000F31604F028FEC45AF1AA4AA98AE5BD9</vt:lpwstr>
  </property>
  <property fmtid="{D5CDD505-2E9C-101B-9397-08002B2CF9AE}" pid="3" name="MediaServiceImageTags">
    <vt:lpwstr/>
  </property>
</Properties>
</file>